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4C" w:rsidRDefault="003E7B84">
      <w:pPr>
        <w:pStyle w:val="Heading1"/>
        <w:numPr>
          <w:ilvl w:val="0"/>
          <w:numId w:val="1"/>
        </w:numPr>
        <w:jc w:val="center"/>
      </w:pPr>
      <w:r>
        <w:t>Informatika - maturitní témata 2019/20</w:t>
      </w:r>
    </w:p>
    <w:p w:rsidR="004D5F4C" w:rsidRDefault="003E7B84">
      <w:pPr>
        <w:pStyle w:val="Nadpis"/>
      </w:pPr>
      <w:r>
        <w:rPr>
          <w:rFonts w:ascii="Arial" w:hAnsi="Arial" w:cs="Arial"/>
          <w:b w:val="0"/>
          <w:sz w:val="20"/>
          <w:szCs w:val="20"/>
        </w:rPr>
        <w:t>(Mgr. Vojtěch Horký)</w:t>
      </w:r>
    </w:p>
    <w:p w:rsidR="004D5F4C" w:rsidRDefault="004D5F4C">
      <w:pPr>
        <w:pStyle w:val="Nadpis"/>
        <w:rPr>
          <w:rFonts w:ascii="Arial" w:hAnsi="Arial" w:cs="Arial"/>
          <w:b w:val="0"/>
          <w:sz w:val="20"/>
          <w:szCs w:val="20"/>
        </w:rPr>
      </w:pPr>
    </w:p>
    <w:p w:rsidR="004D5F4C" w:rsidRDefault="004D5F4C">
      <w:pPr>
        <w:pStyle w:val="Nadpis"/>
        <w:rPr>
          <w:rFonts w:ascii="Arial" w:hAnsi="Arial" w:cs="Arial"/>
          <w:b w:val="0"/>
          <w:sz w:val="20"/>
          <w:szCs w:val="20"/>
        </w:rPr>
      </w:pPr>
    </w:p>
    <w:p w:rsidR="004D5F4C" w:rsidRDefault="004D5F4C">
      <w:pPr>
        <w:pStyle w:val="Nadpis"/>
        <w:jc w:val="left"/>
        <w:rPr>
          <w:rFonts w:ascii="Arial" w:hAnsi="Arial" w:cs="Arial"/>
          <w:b w:val="0"/>
          <w:sz w:val="20"/>
          <w:szCs w:val="20"/>
        </w:rPr>
      </w:pP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HTML; tabulkový procesor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Kaskádové styly (CSS); datové typy a jejich reprezentace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Databáze a SQL; hardware: periferie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Zpracování aritmetického výrazu; nástroje pro spolupráci při programování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Vývojové diagramy; síťová komunikace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Textový procesor; adresování na Internetu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Virtualizace a cloud; hardware: úložná zařízení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Modulární programování; počítačová grafika a barevné modely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Alternativní textové formáty; programovací jazyky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Lokalizace softwaru</w:t>
      </w:r>
      <w:r>
        <w:rPr>
          <w:b w:val="0"/>
        </w:rPr>
        <w:t>; hardware: CPU a paměť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Překladače a řízení překladu; zabezpečení počítačových systémů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Číselné soustavy; verzovací systémy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Testování softwaru; mobilní platformy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Multimedia; základy objektově orientovaného programování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Základy typografie; operační systémy a</w:t>
      </w:r>
      <w:r>
        <w:rPr>
          <w:b w:val="0"/>
        </w:rPr>
        <w:t xml:space="preserve"> ovladače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Správa a zabezpečení počítačových systémů, kryptografie; publikování na webu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Dynamické datové struktury; hardware: zvukové a grafické karty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Prohledávání do hloubky a do šířky; dávkové úlohy (práce v příkazové řádce)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 xml:space="preserve">Algoritmy třídění; e-mail a </w:t>
      </w:r>
      <w:r>
        <w:rPr>
          <w:b w:val="0"/>
          <w:lang w:val="en-US"/>
        </w:rPr>
        <w:t>in</w:t>
      </w:r>
      <w:r>
        <w:rPr>
          <w:b w:val="0"/>
          <w:lang w:val="en-US"/>
        </w:rPr>
        <w:t>stant messaging</w:t>
      </w:r>
    </w:p>
    <w:p w:rsidR="004D5F4C" w:rsidRDefault="003E7B84">
      <w:pPr>
        <w:pStyle w:val="Nadpis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>Specializované programovací jazyky; licencování softwaru</w:t>
      </w:r>
    </w:p>
    <w:p w:rsidR="004D5F4C" w:rsidRDefault="004D5F4C">
      <w:pPr>
        <w:spacing w:line="360" w:lineRule="auto"/>
      </w:pPr>
    </w:p>
    <w:sectPr w:rsidR="004D5F4C" w:rsidSect="004D5F4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60AD"/>
    <w:multiLevelType w:val="multilevel"/>
    <w:tmpl w:val="0FC2D0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E8135E"/>
    <w:multiLevelType w:val="multilevel"/>
    <w:tmpl w:val="555E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C005BEC"/>
    <w:multiLevelType w:val="multilevel"/>
    <w:tmpl w:val="221CE4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compat/>
  <w:rsids>
    <w:rsidRoot w:val="004D5F4C"/>
    <w:rsid w:val="003E7B84"/>
    <w:rsid w:val="004D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F4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4D5F4C"/>
    <w:pPr>
      <w:pageBreakBefore/>
      <w:spacing w:after="60" w:line="240" w:lineRule="auto"/>
      <w:outlineLvl w:val="0"/>
    </w:pPr>
    <w:rPr>
      <w:rFonts w:ascii="Arial" w:eastAsia="Arial Unicode MS" w:hAnsi="Arial" w:cs="Arial"/>
      <w:bCs/>
      <w:kern w:val="2"/>
      <w:sz w:val="28"/>
      <w:szCs w:val="32"/>
    </w:rPr>
  </w:style>
  <w:style w:type="character" w:customStyle="1" w:styleId="WW8Num1z0">
    <w:name w:val="WW8Num1z0"/>
    <w:qFormat/>
    <w:rsid w:val="004D5F4C"/>
  </w:style>
  <w:style w:type="character" w:customStyle="1" w:styleId="WW8Num1z1">
    <w:name w:val="WW8Num1z1"/>
    <w:qFormat/>
    <w:rsid w:val="004D5F4C"/>
  </w:style>
  <w:style w:type="character" w:customStyle="1" w:styleId="WW8Num1z2">
    <w:name w:val="WW8Num1z2"/>
    <w:qFormat/>
    <w:rsid w:val="004D5F4C"/>
  </w:style>
  <w:style w:type="character" w:customStyle="1" w:styleId="WW8Num1z3">
    <w:name w:val="WW8Num1z3"/>
    <w:qFormat/>
    <w:rsid w:val="004D5F4C"/>
  </w:style>
  <w:style w:type="character" w:customStyle="1" w:styleId="WW8Num1z4">
    <w:name w:val="WW8Num1z4"/>
    <w:qFormat/>
    <w:rsid w:val="004D5F4C"/>
  </w:style>
  <w:style w:type="character" w:customStyle="1" w:styleId="WW8Num1z5">
    <w:name w:val="WW8Num1z5"/>
    <w:qFormat/>
    <w:rsid w:val="004D5F4C"/>
  </w:style>
  <w:style w:type="character" w:customStyle="1" w:styleId="WW8Num1z6">
    <w:name w:val="WW8Num1z6"/>
    <w:qFormat/>
    <w:rsid w:val="004D5F4C"/>
  </w:style>
  <w:style w:type="character" w:customStyle="1" w:styleId="WW8Num1z7">
    <w:name w:val="WW8Num1z7"/>
    <w:qFormat/>
    <w:rsid w:val="004D5F4C"/>
  </w:style>
  <w:style w:type="character" w:customStyle="1" w:styleId="WW8Num1z8">
    <w:name w:val="WW8Num1z8"/>
    <w:qFormat/>
    <w:rsid w:val="004D5F4C"/>
  </w:style>
  <w:style w:type="character" w:customStyle="1" w:styleId="Standardnpsmoodstavce1">
    <w:name w:val="Standardní písmo odstavce1"/>
    <w:qFormat/>
    <w:rsid w:val="004D5F4C"/>
  </w:style>
  <w:style w:type="character" w:customStyle="1" w:styleId="NzevChar">
    <w:name w:val="Název Char"/>
    <w:basedOn w:val="Standardnpsmoodstavce1"/>
    <w:qFormat/>
    <w:rsid w:val="004D5F4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1Char">
    <w:name w:val="Nadpis 1 Char"/>
    <w:basedOn w:val="Standardnpsmoodstavce1"/>
    <w:qFormat/>
    <w:rsid w:val="004D5F4C"/>
    <w:rPr>
      <w:rFonts w:ascii="Arial" w:eastAsia="Arial Unicode MS" w:hAnsi="Arial" w:cs="Arial"/>
      <w:bCs/>
      <w:kern w:val="2"/>
      <w:sz w:val="28"/>
      <w:szCs w:val="32"/>
    </w:rPr>
  </w:style>
  <w:style w:type="character" w:customStyle="1" w:styleId="Symbolyproslovn">
    <w:name w:val="Symboly pro číslování"/>
    <w:qFormat/>
    <w:rsid w:val="004D5F4C"/>
  </w:style>
  <w:style w:type="paragraph" w:customStyle="1" w:styleId="Nadpis">
    <w:name w:val="Nadpis"/>
    <w:basedOn w:val="Normln"/>
    <w:next w:val="Zkladntext"/>
    <w:qFormat/>
    <w:rsid w:val="004D5F4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Zkladntext">
    <w:name w:val="Body Text"/>
    <w:basedOn w:val="Normln"/>
    <w:rsid w:val="004D5F4C"/>
    <w:pPr>
      <w:spacing w:after="120"/>
    </w:pPr>
  </w:style>
  <w:style w:type="paragraph" w:styleId="Seznam">
    <w:name w:val="List"/>
    <w:basedOn w:val="Zkladntext"/>
    <w:rsid w:val="004D5F4C"/>
  </w:style>
  <w:style w:type="paragraph" w:customStyle="1" w:styleId="Caption">
    <w:name w:val="Caption"/>
    <w:basedOn w:val="Normln"/>
    <w:qFormat/>
    <w:rsid w:val="004D5F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4D5F4C"/>
    <w:pPr>
      <w:suppressLineNumbers/>
    </w:pPr>
    <w:rPr>
      <w:rFonts w:cs="FreeSans"/>
    </w:rPr>
  </w:style>
  <w:style w:type="paragraph" w:styleId="Titulek">
    <w:name w:val="caption"/>
    <w:basedOn w:val="Normln"/>
    <w:qFormat/>
    <w:rsid w:val="004D5F4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odtitul">
    <w:name w:val="Subtitle"/>
    <w:basedOn w:val="Nadpis"/>
    <w:qFormat/>
    <w:rsid w:val="004D5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939</Characters>
  <Application>Microsoft Office Word</Application>
  <DocSecurity>4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zuzana.stiborkova</dc:creator>
  <cp:lastModifiedBy>zuzana.machatova</cp:lastModifiedBy>
  <cp:revision>2</cp:revision>
  <cp:lastPrinted>1601-01-01T00:00:00Z</cp:lastPrinted>
  <dcterms:created xsi:type="dcterms:W3CDTF">2019-09-24T09:43:00Z</dcterms:created>
  <dcterms:modified xsi:type="dcterms:W3CDTF">2019-09-24T09:43:00Z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